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4C" w:rsidRPr="005F10C4" w:rsidRDefault="006A274C" w:rsidP="006A274C">
      <w:pPr>
        <w:rPr>
          <w:sz w:val="20"/>
          <w:szCs w:val="20"/>
        </w:rPr>
      </w:pPr>
      <w:r>
        <w:rPr>
          <w:sz w:val="20"/>
        </w:rPr>
        <w:t xml:space="preserve">APPROVED:  </w:t>
      </w:r>
    </w:p>
    <w:p w:rsidR="006A274C" w:rsidRPr="005F10C4" w:rsidRDefault="006A274C" w:rsidP="006A274C">
      <w:pPr>
        <w:rPr>
          <w:sz w:val="20"/>
          <w:szCs w:val="20"/>
        </w:rPr>
      </w:pPr>
      <w:r>
        <w:rPr>
          <w:sz w:val="20"/>
        </w:rPr>
        <w:t>International Grappling Federation</w:t>
      </w:r>
    </w:p>
    <w:p w:rsidR="006A274C" w:rsidRPr="005F10C4" w:rsidRDefault="006A274C" w:rsidP="006A274C">
      <w:pPr>
        <w:rPr>
          <w:sz w:val="20"/>
          <w:szCs w:val="20"/>
        </w:rPr>
      </w:pPr>
      <w:r>
        <w:rPr>
          <w:sz w:val="20"/>
        </w:rPr>
        <w:t xml:space="preserve">President Kęstutis Smirnovas    </w:t>
      </w:r>
    </w:p>
    <w:p w:rsidR="00EF32D3" w:rsidRDefault="00EF32D3" w:rsidP="005B1938">
      <w:pPr>
        <w:rPr>
          <w:rStyle w:val="Emphasis"/>
          <w:b/>
          <w:i w:val="0"/>
          <w:color w:val="000000"/>
          <w:sz w:val="22"/>
          <w:szCs w:val="22"/>
        </w:rPr>
      </w:pPr>
    </w:p>
    <w:p w:rsidR="006561CA" w:rsidRDefault="00EF32D3" w:rsidP="00EF32D3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 xml:space="preserve">EUROPEAN GRAPPLING NO-GI OPEN CHAMPIONSHIP </w:t>
      </w:r>
    </w:p>
    <w:p w:rsidR="00EF32D3" w:rsidRDefault="00EF32D3" w:rsidP="00EF32D3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REGULATIONS</w:t>
      </w:r>
    </w:p>
    <w:p w:rsidR="00EF32D3" w:rsidRDefault="008269C1" w:rsidP="00EF32D3">
      <w:pPr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26/09</w:t>
      </w:r>
      <w:r w:rsidR="00EF32D3">
        <w:rPr>
          <w:b/>
          <w:sz w:val="22"/>
        </w:rPr>
        <w:t>/2015</w:t>
      </w:r>
    </w:p>
    <w:p w:rsidR="00EF32D3" w:rsidRDefault="00EF32D3" w:rsidP="00EF32D3">
      <w:pPr>
        <w:rPr>
          <w:b/>
          <w:sz w:val="22"/>
          <w:szCs w:val="22"/>
        </w:rPr>
      </w:pP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</w:rPr>
        <w:t>I. OBJECTIVE AND TASKS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</w:rPr>
        <w:t>To promote grappling.</w:t>
      </w:r>
    </w:p>
    <w:p w:rsidR="005B1938" w:rsidRDefault="00EF32D3" w:rsidP="00B15379">
      <w:pPr>
        <w:rPr>
          <w:sz w:val="20"/>
          <w:szCs w:val="20"/>
        </w:rPr>
      </w:pPr>
      <w:proofErr w:type="gramStart"/>
      <w:r>
        <w:rPr>
          <w:sz w:val="20"/>
        </w:rPr>
        <w:t>To improve athletes</w:t>
      </w:r>
      <w:r w:rsidR="00B15379">
        <w:rPr>
          <w:sz w:val="20"/>
        </w:rPr>
        <w:t>’</w:t>
      </w:r>
      <w:r>
        <w:rPr>
          <w:sz w:val="20"/>
        </w:rPr>
        <w:t xml:space="preserve"> skills.</w:t>
      </w:r>
      <w:proofErr w:type="gramEnd"/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</w:rPr>
        <w:t>II. PLACE AND TIME OF THE COMPETITION</w:t>
      </w:r>
    </w:p>
    <w:p w:rsidR="00EF32D3" w:rsidRPr="00722C73" w:rsidRDefault="00EF32D3" w:rsidP="005B1938">
      <w:pPr>
        <w:shd w:val="clear" w:color="auto" w:fill="F5F5F5"/>
        <w:rPr>
          <w:sz w:val="20"/>
          <w:szCs w:val="20"/>
        </w:rPr>
      </w:pPr>
      <w:r>
        <w:rPr>
          <w:sz w:val="20"/>
        </w:rPr>
        <w:t xml:space="preserve">Competition takes place at 12.00 on 26 September 2015, </w:t>
      </w:r>
      <w:r w:rsidR="00722C73">
        <w:rPr>
          <w:sz w:val="20"/>
          <w:szCs w:val="20"/>
        </w:rPr>
        <w:t xml:space="preserve">Kaunas, Lithuania. </w:t>
      </w:r>
      <w:r w:rsidR="00722C73">
        <w:rPr>
          <w:sz w:val="20"/>
        </w:rPr>
        <w:t xml:space="preserve"> </w:t>
      </w:r>
      <w:r>
        <w:rPr>
          <w:sz w:val="20"/>
        </w:rPr>
        <w:t xml:space="preserve">Kaunas District, </w:t>
      </w:r>
      <w:proofErr w:type="spellStart"/>
      <w:r>
        <w:rPr>
          <w:sz w:val="20"/>
        </w:rPr>
        <w:t>Garliava</w:t>
      </w:r>
      <w:proofErr w:type="spellEnd"/>
      <w:r>
        <w:rPr>
          <w:sz w:val="20"/>
        </w:rPr>
        <w:t xml:space="preserve"> Sports and Cultural Events Hall,</w:t>
      </w:r>
      <w:r w:rsidR="00722C73">
        <w:rPr>
          <w:sz w:val="20"/>
          <w:szCs w:val="20"/>
        </w:rPr>
        <w:t xml:space="preserve"> </w:t>
      </w:r>
      <w:proofErr w:type="spellStart"/>
      <w:r w:rsidRPr="00B15379">
        <w:rPr>
          <w:sz w:val="20"/>
          <w:lang w:val="es-ES_tradnl"/>
        </w:rPr>
        <w:t>Vasario</w:t>
      </w:r>
      <w:proofErr w:type="spellEnd"/>
      <w:r w:rsidRPr="00B15379">
        <w:rPr>
          <w:sz w:val="20"/>
          <w:lang w:val="es-ES_tradnl"/>
        </w:rPr>
        <w:t xml:space="preserve"> 16-osios </w:t>
      </w:r>
      <w:proofErr w:type="spellStart"/>
      <w:r w:rsidRPr="00B15379">
        <w:rPr>
          <w:sz w:val="20"/>
          <w:lang w:val="es-ES_tradnl"/>
        </w:rPr>
        <w:t>str</w:t>
      </w:r>
      <w:proofErr w:type="spellEnd"/>
      <w:r w:rsidRPr="00B15379">
        <w:rPr>
          <w:sz w:val="20"/>
          <w:lang w:val="es-ES_tradnl"/>
        </w:rPr>
        <w:t xml:space="preserve">. 8, </w:t>
      </w:r>
      <w:proofErr w:type="spellStart"/>
      <w:r w:rsidRPr="00B15379">
        <w:rPr>
          <w:sz w:val="20"/>
          <w:lang w:val="es-ES_tradnl"/>
        </w:rPr>
        <w:t>Garliava</w:t>
      </w:r>
      <w:proofErr w:type="spellEnd"/>
      <w:r w:rsidRPr="00B15379">
        <w:rPr>
          <w:sz w:val="20"/>
          <w:lang w:val="es-ES_tradnl"/>
        </w:rPr>
        <w:t xml:space="preserve">, LT-53216, Kaunas </w:t>
      </w:r>
      <w:proofErr w:type="spellStart"/>
      <w:proofErr w:type="gramStart"/>
      <w:r w:rsidRPr="00B15379">
        <w:rPr>
          <w:sz w:val="20"/>
          <w:lang w:val="es-ES_tradnl"/>
        </w:rPr>
        <w:t>District</w:t>
      </w:r>
      <w:proofErr w:type="spellEnd"/>
      <w:r w:rsidR="008269C1">
        <w:rPr>
          <w:sz w:val="20"/>
          <w:lang w:val="es-ES_tradnl"/>
        </w:rPr>
        <w:t xml:space="preserve"> </w:t>
      </w:r>
      <w:r w:rsidR="00B82D73">
        <w:rPr>
          <w:sz w:val="20"/>
          <w:lang w:val="es-ES_tradnl"/>
        </w:rPr>
        <w:t xml:space="preserve"> </w:t>
      </w:r>
      <w:proofErr w:type="spellStart"/>
      <w:r w:rsidRPr="00B15379">
        <w:rPr>
          <w:sz w:val="20"/>
          <w:lang w:val="es-ES_tradnl"/>
        </w:rPr>
        <w:t>Municipality</w:t>
      </w:r>
      <w:proofErr w:type="spellEnd"/>
      <w:proofErr w:type="gramEnd"/>
      <w:r w:rsidRPr="00B15379">
        <w:rPr>
          <w:sz w:val="20"/>
          <w:lang w:val="es-ES_tradnl"/>
        </w:rPr>
        <w:t>.</w:t>
      </w:r>
    </w:p>
    <w:p w:rsidR="006A274C" w:rsidRPr="00561E07" w:rsidRDefault="00EF32D3" w:rsidP="006A274C">
      <w:pPr>
        <w:shd w:val="clear" w:color="auto" w:fill="F5F5F5"/>
        <w:rPr>
          <w:sz w:val="20"/>
          <w:szCs w:val="20"/>
        </w:rPr>
      </w:pPr>
      <w:r>
        <w:rPr>
          <w:b/>
          <w:sz w:val="20"/>
        </w:rPr>
        <w:t>26 September. Arrival of participants, registration - weight-in starts at 10.00 and finishes at 11.00.</w:t>
      </w:r>
    </w:p>
    <w:p w:rsidR="00EF32D3" w:rsidRPr="00561E07" w:rsidRDefault="00EF32D3" w:rsidP="006A274C">
      <w:pPr>
        <w:shd w:val="clear" w:color="auto" w:fill="F5F5F5"/>
        <w:rPr>
          <w:sz w:val="20"/>
          <w:szCs w:val="20"/>
        </w:rPr>
      </w:pPr>
      <w:r>
        <w:rPr>
          <w:sz w:val="20"/>
        </w:rPr>
        <w:t>Kaunas District. Garliava Sports and Cultural Events Hall, Vasario 16-osios str. 8, Garliava, LT-53216, Kaunas District Municipality.</w:t>
      </w:r>
    </w:p>
    <w:p w:rsidR="00EF32D3" w:rsidRPr="00561E07" w:rsidRDefault="00EF32D3" w:rsidP="00B15379">
      <w:pPr>
        <w:rPr>
          <w:sz w:val="20"/>
          <w:szCs w:val="20"/>
        </w:rPr>
      </w:pPr>
      <w:r>
        <w:rPr>
          <w:rStyle w:val="hps"/>
          <w:sz w:val="20"/>
        </w:rPr>
        <w:t>The athletesmust provide a participant</w:t>
      </w:r>
      <w:r w:rsidR="00B15379">
        <w:rPr>
          <w:rStyle w:val="hps"/>
          <w:sz w:val="20"/>
        </w:rPr>
        <w:t>’</w:t>
      </w:r>
      <w:r>
        <w:rPr>
          <w:rStyle w:val="hps"/>
          <w:sz w:val="20"/>
        </w:rPr>
        <w:t>slicence-registrationcard andpassport(Nationalpersonal Identity Card</w:t>
      </w:r>
      <w:r>
        <w:rPr>
          <w:sz w:val="20"/>
        </w:rPr>
        <w:t xml:space="preserve">, which indicates </w:t>
      </w:r>
      <w:r>
        <w:rPr>
          <w:rStyle w:val="hps"/>
          <w:sz w:val="20"/>
        </w:rPr>
        <w:t>nationalityand date of birth</w:t>
      </w:r>
      <w:r>
        <w:rPr>
          <w:sz w:val="20"/>
        </w:rPr>
        <w:t>).</w:t>
      </w:r>
    </w:p>
    <w:p w:rsidR="00EF32D3" w:rsidRPr="00561E07" w:rsidRDefault="00EF32D3" w:rsidP="00EF32D3">
      <w:pPr>
        <w:rPr>
          <w:sz w:val="20"/>
          <w:szCs w:val="20"/>
        </w:rPr>
      </w:pPr>
      <w:r>
        <w:rPr>
          <w:b/>
          <w:sz w:val="20"/>
        </w:rPr>
        <w:t>The tourna</w:t>
      </w:r>
      <w:r w:rsidR="008371CD">
        <w:rPr>
          <w:b/>
          <w:sz w:val="20"/>
        </w:rPr>
        <w:t xml:space="preserve">ment begins at 12.00 on the 26 </w:t>
      </w:r>
      <w:r>
        <w:rPr>
          <w:b/>
          <w:sz w:val="20"/>
        </w:rPr>
        <w:t>September.</w:t>
      </w: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</w:rPr>
        <w:t>III. PARTICIPANTS AND PROGRAMME OF THE COMPETITION</w:t>
      </w:r>
    </w:p>
    <w:p w:rsidR="00EF32D3" w:rsidRDefault="00EF32D3" w:rsidP="00EF32D3">
      <w:pPr>
        <w:rPr>
          <w:b/>
          <w:sz w:val="20"/>
          <w:szCs w:val="20"/>
        </w:rPr>
      </w:pPr>
      <w:r>
        <w:rPr>
          <w:b/>
          <w:sz w:val="20"/>
        </w:rPr>
        <w:t>Competition is personal, the number of participants is unlimited</w:t>
      </w:r>
    </w:p>
    <w:tbl>
      <w:tblPr>
        <w:tblStyle w:val="TableGrid"/>
        <w:tblW w:w="0" w:type="auto"/>
        <w:tblLook w:val="04A0"/>
      </w:tblPr>
      <w:tblGrid>
        <w:gridCol w:w="817"/>
        <w:gridCol w:w="2835"/>
        <w:gridCol w:w="1559"/>
        <w:gridCol w:w="1172"/>
        <w:gridCol w:w="3068"/>
      </w:tblGrid>
      <w:tr w:rsidR="00EF32D3" w:rsidRPr="00B15379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Participants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Weigh-in and registration on the competition day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Beginning of the competition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Weight divisions</w:t>
            </w:r>
          </w:p>
        </w:tc>
      </w:tr>
      <w:tr w:rsidR="00EF32D3" w:rsidRPr="00B15379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U-17, Boys</w:t>
            </w:r>
          </w:p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born</w:t>
            </w:r>
            <w:proofErr w:type="gramEnd"/>
            <w:r w:rsidRPr="00B15379">
              <w:rPr>
                <w:rFonts w:ascii="Times New Roman" w:hAnsi="Times New Roman" w:cs="Times New Roman"/>
                <w:sz w:val="20"/>
                <w:szCs w:val="20"/>
              </w:rPr>
              <w:t xml:space="preserve"> in 1998 and younger.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10.00-11.00.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-52; -56; -60; -64; -68;</w:t>
            </w:r>
          </w:p>
          <w:p w:rsidR="00EF32D3" w:rsidRPr="00B15379" w:rsidRDefault="00EF3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-72; -76;-80;-84; +84 kg;</w:t>
            </w:r>
          </w:p>
        </w:tc>
      </w:tr>
      <w:tr w:rsidR="001F0106" w:rsidRPr="00B15379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B15379" w:rsidRDefault="006A274C" w:rsidP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U-17, Boys</w:t>
            </w:r>
          </w:p>
          <w:p w:rsidR="001F0106" w:rsidRPr="00B15379" w:rsidRDefault="006A274C" w:rsidP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born</w:t>
            </w:r>
            <w:proofErr w:type="gramEnd"/>
            <w:r w:rsidRPr="00B15379">
              <w:rPr>
                <w:rFonts w:ascii="Times New Roman" w:hAnsi="Times New Roman" w:cs="Times New Roman"/>
                <w:sz w:val="20"/>
                <w:szCs w:val="20"/>
              </w:rPr>
              <w:t xml:space="preserve"> in 1998 and younger.</w:t>
            </w:r>
          </w:p>
          <w:p w:rsidR="001F0106" w:rsidRPr="00B15379" w:rsidRDefault="001F0106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For absolute winner of the belt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B15379" w:rsidRDefault="001F0106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10.00-11.00.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B15379" w:rsidRDefault="001F0106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B15379" w:rsidRDefault="001F0106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</w:p>
        </w:tc>
      </w:tr>
      <w:tr w:rsidR="001F0106" w:rsidRPr="00B15379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B15379" w:rsidRDefault="001F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U-19, Boys</w:t>
            </w:r>
          </w:p>
          <w:p w:rsidR="001F0106" w:rsidRPr="00B15379" w:rsidRDefault="001F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1996-1997.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B15379" w:rsidRDefault="001F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10.00-11.00.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B15379" w:rsidRDefault="001F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0106" w:rsidRPr="00B15379" w:rsidRDefault="001F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 xml:space="preserve">-60;-64;-68;-72; -76;-80; </w:t>
            </w:r>
          </w:p>
          <w:p w:rsidR="001F0106" w:rsidRPr="00B15379" w:rsidRDefault="001F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-84; -90; +90 kg;</w:t>
            </w:r>
          </w:p>
        </w:tc>
      </w:tr>
      <w:tr w:rsidR="006A274C" w:rsidRPr="00B15379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U-19, Boys</w:t>
            </w:r>
          </w:p>
          <w:p w:rsidR="006A274C" w:rsidRPr="00B15379" w:rsidRDefault="006A274C" w:rsidP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1996-1997.</w:t>
            </w:r>
          </w:p>
          <w:p w:rsidR="006A274C" w:rsidRPr="00B15379" w:rsidRDefault="006A274C" w:rsidP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For absolute winner of the belt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10.00-11.00.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</w:p>
        </w:tc>
      </w:tr>
      <w:tr w:rsidR="006A274C" w:rsidRPr="00B15379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Senior (men)</w:t>
            </w:r>
          </w:p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born</w:t>
            </w:r>
            <w:proofErr w:type="gramEnd"/>
            <w:r w:rsidRPr="00B15379">
              <w:rPr>
                <w:rFonts w:ascii="Times New Roman" w:hAnsi="Times New Roman" w:cs="Times New Roman"/>
                <w:sz w:val="20"/>
                <w:szCs w:val="20"/>
              </w:rPr>
              <w:t xml:space="preserve"> in 1995 and older.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10.00-11.00.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-64;-68;-72;-76;-80; -84;</w:t>
            </w:r>
          </w:p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-90; -100; +100 kg;</w:t>
            </w:r>
          </w:p>
        </w:tc>
      </w:tr>
      <w:tr w:rsidR="006A274C" w:rsidRPr="00B15379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Senior (men)</w:t>
            </w:r>
          </w:p>
          <w:p w:rsidR="006A274C" w:rsidRPr="00B15379" w:rsidRDefault="006A274C" w:rsidP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born</w:t>
            </w:r>
            <w:proofErr w:type="gramEnd"/>
            <w:r w:rsidRPr="00B15379">
              <w:rPr>
                <w:rFonts w:ascii="Times New Roman" w:hAnsi="Times New Roman" w:cs="Times New Roman"/>
                <w:sz w:val="20"/>
                <w:szCs w:val="20"/>
              </w:rPr>
              <w:t xml:space="preserve"> in 1995 and older.</w:t>
            </w:r>
          </w:p>
          <w:p w:rsidR="006A274C" w:rsidRPr="00B15379" w:rsidRDefault="006A274C" w:rsidP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For absolute winner of the belt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10.00-11.00.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</w:p>
        </w:tc>
      </w:tr>
      <w:tr w:rsidR="006A274C" w:rsidRPr="00B15379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Veterans born in 1980 and older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10.00-11.00.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-68; -72; -76; -80; -84; -90; +90 kg;</w:t>
            </w:r>
          </w:p>
        </w:tc>
      </w:tr>
      <w:tr w:rsidR="006A274C" w:rsidRPr="00B15379" w:rsidTr="00EF32D3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274C" w:rsidRPr="00B15379" w:rsidRDefault="006A2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Veterans born in 1980 and older For absolute winner of the belt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10.00-11.00.</w:t>
            </w:r>
          </w:p>
        </w:tc>
        <w:tc>
          <w:tcPr>
            <w:tcW w:w="1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74C" w:rsidRPr="00B15379" w:rsidRDefault="006A274C" w:rsidP="00533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5379">
              <w:rPr>
                <w:rFonts w:ascii="Times New Roman" w:hAnsi="Times New Roman" w:cs="Times New Roman"/>
                <w:sz w:val="20"/>
                <w:szCs w:val="20"/>
              </w:rPr>
              <w:t>Common</w:t>
            </w:r>
          </w:p>
        </w:tc>
      </w:tr>
    </w:tbl>
    <w:p w:rsidR="00EF32D3" w:rsidRDefault="00EF32D3" w:rsidP="00EF32D3">
      <w:pPr>
        <w:rPr>
          <w:sz w:val="20"/>
          <w:szCs w:val="20"/>
        </w:rPr>
      </w:pPr>
      <w:r>
        <w:rPr>
          <w:sz w:val="20"/>
        </w:rPr>
        <w:t xml:space="preserve">Note: if only one participant registers in a weight-category, he / she </w:t>
      </w:r>
      <w:proofErr w:type="gramStart"/>
      <w:r>
        <w:rPr>
          <w:sz w:val="20"/>
        </w:rPr>
        <w:t>is</w:t>
      </w:r>
      <w:proofErr w:type="gramEnd"/>
      <w:r>
        <w:rPr>
          <w:sz w:val="20"/>
        </w:rPr>
        <w:t xml:space="preserve"> moved one weight category up.</w:t>
      </w: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</w:rPr>
        <w:t>IV. HOLDING  THE COMPETITION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</w:rPr>
        <w:t>The judge panel approved by IGF holds the competition;</w:t>
      </w:r>
    </w:p>
    <w:p w:rsidR="00EF32D3" w:rsidRDefault="00EF32D3" w:rsidP="005B1938">
      <w:pPr>
        <w:pStyle w:val="BodyText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V. RULES</w:t>
      </w:r>
    </w:p>
    <w:p w:rsidR="00EF32D3" w:rsidRDefault="00EF32D3" w:rsidP="00EF32D3"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IGF competitions follow the competition system adopted by IGF.</w:t>
      </w: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</w:rPr>
        <w:t>VI. AWARDS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</w:rPr>
        <w:t>The winners and prizewinners of the competition will be awarded with medals and diplomas.</w:t>
      </w:r>
    </w:p>
    <w:p w:rsidR="00EF32D3" w:rsidRDefault="006A274C" w:rsidP="00EF32D3">
      <w:pPr>
        <w:rPr>
          <w:sz w:val="20"/>
          <w:szCs w:val="20"/>
        </w:rPr>
      </w:pPr>
      <w:r>
        <w:rPr>
          <w:sz w:val="20"/>
        </w:rPr>
        <w:t>Absolute winners wil be awarded with belts.</w:t>
      </w:r>
    </w:p>
    <w:p w:rsidR="00EF32D3" w:rsidRDefault="00EF32D3" w:rsidP="005B1938">
      <w:pPr>
        <w:jc w:val="center"/>
        <w:rPr>
          <w:b/>
          <w:sz w:val="20"/>
          <w:szCs w:val="20"/>
        </w:rPr>
      </w:pPr>
      <w:r>
        <w:rPr>
          <w:b/>
          <w:sz w:val="20"/>
        </w:rPr>
        <w:t>VII. ENTRANCE REQUIREMENTS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</w:rPr>
        <w:t>Travel expenses for athletes and coaches shall be paid by the sending organization.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</w:rPr>
        <w:t>Sending organization and coach are responsible for competition participants’ health and security.</w:t>
      </w:r>
    </w:p>
    <w:p w:rsidR="00EF32D3" w:rsidRDefault="00EF32D3" w:rsidP="00EF32D3">
      <w:pPr>
        <w:rPr>
          <w:sz w:val="20"/>
          <w:szCs w:val="20"/>
        </w:rPr>
      </w:pPr>
      <w:r>
        <w:rPr>
          <w:sz w:val="20"/>
        </w:rPr>
        <w:t>We recommend having a health insurance for participants of the competition.</w:t>
      </w:r>
    </w:p>
    <w:p w:rsidR="00EF32D3" w:rsidRDefault="00B62B3E" w:rsidP="00EF32D3">
      <w:pPr>
        <w:rPr>
          <w:b/>
          <w:sz w:val="20"/>
          <w:szCs w:val="20"/>
        </w:rPr>
      </w:pPr>
      <w:r>
        <w:rPr>
          <w:b/>
          <w:sz w:val="20"/>
        </w:rPr>
        <w:t>The fee for participant’</w:t>
      </w:r>
      <w:r w:rsidR="00EF32D3">
        <w:rPr>
          <w:b/>
          <w:sz w:val="20"/>
        </w:rPr>
        <w:t>s licence - registration card is 40 EUR.</w:t>
      </w:r>
    </w:p>
    <w:p w:rsidR="00EF32D3" w:rsidRDefault="00EF32D3" w:rsidP="00EF32D3">
      <w:pPr>
        <w:rPr>
          <w:b/>
          <w:sz w:val="20"/>
          <w:szCs w:val="20"/>
        </w:rPr>
      </w:pPr>
      <w:r>
        <w:rPr>
          <w:b/>
          <w:sz w:val="20"/>
        </w:rPr>
        <w:t>The fee on the competition day is 50 EUR.</w:t>
      </w:r>
    </w:p>
    <w:p w:rsidR="006A274C" w:rsidRDefault="006A274C" w:rsidP="00EF32D3">
      <w:pPr>
        <w:rPr>
          <w:b/>
          <w:sz w:val="20"/>
          <w:szCs w:val="20"/>
        </w:rPr>
      </w:pPr>
      <w:r>
        <w:rPr>
          <w:b/>
          <w:sz w:val="20"/>
        </w:rPr>
        <w:t>For absolute winner belt the fee is 40 EUR, and 50 EUR on the competition day.</w:t>
      </w:r>
    </w:p>
    <w:p w:rsidR="00EF32D3" w:rsidRDefault="00EF32D3" w:rsidP="005B1938">
      <w:pPr>
        <w:pStyle w:val="H4"/>
        <w:jc w:val="center"/>
        <w:rPr>
          <w:color w:val="000000"/>
          <w:sz w:val="20"/>
        </w:rPr>
      </w:pPr>
      <w:r>
        <w:rPr>
          <w:color w:val="000000"/>
          <w:sz w:val="20"/>
        </w:rPr>
        <w:t>VII. REGISTRATION</w:t>
      </w:r>
    </w:p>
    <w:p w:rsidR="00EF32D3" w:rsidRDefault="00EF32D3" w:rsidP="005B1938">
      <w:pPr>
        <w:pStyle w:val="H4"/>
        <w:spacing w:before="0" w:after="0"/>
        <w:rPr>
          <w:b w:val="0"/>
          <w:sz w:val="20"/>
        </w:rPr>
      </w:pPr>
      <w:r>
        <w:rPr>
          <w:sz w:val="20"/>
        </w:rPr>
        <w:t>The number of participants is unlimited.</w:t>
      </w:r>
      <w:r w:rsidR="00722C73">
        <w:rPr>
          <w:sz w:val="20"/>
        </w:rPr>
        <w:t xml:space="preserve"> </w:t>
      </w:r>
      <w:proofErr w:type="gramStart"/>
      <w:r w:rsidR="008371CD">
        <w:rPr>
          <w:b w:val="0"/>
          <w:sz w:val="20"/>
        </w:rPr>
        <w:t xml:space="preserve">Registration </w:t>
      </w:r>
      <w:hyperlink r:id="rId4" w:history="1">
        <w:r>
          <w:rPr>
            <w:rStyle w:val="Hyperlink"/>
            <w:b w:val="0"/>
            <w:sz w:val="20"/>
          </w:rPr>
          <w:t>www.grapplingfederation.com</w:t>
        </w:r>
      </w:hyperlink>
      <w:r w:rsidR="00CE59DF">
        <w:t xml:space="preserve"> </w:t>
      </w:r>
      <w:r>
        <w:rPr>
          <w:sz w:val="20"/>
        </w:rPr>
        <w:t>until 24 September 2015.</w:t>
      </w:r>
      <w:proofErr w:type="gramEnd"/>
    </w:p>
    <w:p w:rsidR="00EF32D3" w:rsidRDefault="00EF32D3" w:rsidP="005B1938">
      <w:pPr>
        <w:pStyle w:val="H4"/>
        <w:spacing w:before="0" w:after="0"/>
        <w:rPr>
          <w:b w:val="0"/>
          <w:sz w:val="20"/>
        </w:rPr>
      </w:pPr>
      <w:r>
        <w:rPr>
          <w:b w:val="0"/>
          <w:sz w:val="20"/>
        </w:rPr>
        <w:t xml:space="preserve">Information by e-mail: </w:t>
      </w:r>
      <w:hyperlink r:id="rId5" w:history="1">
        <w:r>
          <w:rPr>
            <w:rStyle w:val="Hyperlink"/>
            <w:b w:val="0"/>
            <w:sz w:val="20"/>
          </w:rPr>
          <w:t>k.smirnovas@gmail.com</w:t>
        </w:r>
      </w:hyperlink>
      <w:r>
        <w:rPr>
          <w:b w:val="0"/>
          <w:sz w:val="20"/>
        </w:rPr>
        <w:t xml:space="preserve"> , tel. No +370 60019500 </w:t>
      </w:r>
    </w:p>
    <w:p w:rsidR="00EF32D3" w:rsidRDefault="00EF32D3" w:rsidP="005B1938">
      <w:pPr>
        <w:pStyle w:val="H4"/>
        <w:spacing w:before="0" w:after="0"/>
        <w:rPr>
          <w:b w:val="0"/>
          <w:sz w:val="20"/>
        </w:rPr>
      </w:pPr>
      <w:r>
        <w:rPr>
          <w:b w:val="0"/>
          <w:sz w:val="20"/>
        </w:rPr>
        <w:t>(Kęstutis Smirnovas)</w:t>
      </w:r>
    </w:p>
    <w:p w:rsidR="00EF32D3" w:rsidRDefault="00EF32D3" w:rsidP="00EF32D3"/>
    <w:p w:rsidR="00852F2B" w:rsidRDefault="00852F2B">
      <w:bookmarkStart w:id="0" w:name="_GoBack"/>
      <w:bookmarkEnd w:id="0"/>
    </w:p>
    <w:sectPr w:rsidR="00852F2B" w:rsidSect="005B1938">
      <w:pgSz w:w="11906" w:h="16838"/>
      <w:pgMar w:top="426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EF32D3"/>
    <w:rsid w:val="0001617A"/>
    <w:rsid w:val="00066986"/>
    <w:rsid w:val="00192574"/>
    <w:rsid w:val="001F0106"/>
    <w:rsid w:val="002158F3"/>
    <w:rsid w:val="00412119"/>
    <w:rsid w:val="0050771C"/>
    <w:rsid w:val="00561E07"/>
    <w:rsid w:val="005B1938"/>
    <w:rsid w:val="006561CA"/>
    <w:rsid w:val="006A274C"/>
    <w:rsid w:val="00722C73"/>
    <w:rsid w:val="008269C1"/>
    <w:rsid w:val="008371CD"/>
    <w:rsid w:val="00852F2B"/>
    <w:rsid w:val="008B18D5"/>
    <w:rsid w:val="00927C64"/>
    <w:rsid w:val="009B58A3"/>
    <w:rsid w:val="00B15379"/>
    <w:rsid w:val="00B62B3E"/>
    <w:rsid w:val="00B82D73"/>
    <w:rsid w:val="00C72FCE"/>
    <w:rsid w:val="00CE59DF"/>
    <w:rsid w:val="00E97DFF"/>
    <w:rsid w:val="00EF3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74"/>
    <w:pPr>
      <w:ind w:left="1296"/>
    </w:pPr>
  </w:style>
  <w:style w:type="character" w:styleId="Hyperlink">
    <w:name w:val="Hyperlink"/>
    <w:basedOn w:val="DefaultParagraphFont"/>
    <w:semiHidden/>
    <w:unhideWhenUsed/>
    <w:rsid w:val="00EF32D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F32D3"/>
    <w:pPr>
      <w:jc w:val="both"/>
    </w:pPr>
    <w:rPr>
      <w:rFonts w:ascii="TimesLT" w:hAnsi="TimesLT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F32D3"/>
    <w:rPr>
      <w:rFonts w:ascii="TimesLT" w:hAnsi="TimesLT"/>
      <w:sz w:val="24"/>
      <w:lang w:val="en-GB" w:eastAsia="en-GB"/>
    </w:rPr>
  </w:style>
  <w:style w:type="paragraph" w:customStyle="1" w:styleId="H4">
    <w:name w:val="H4"/>
    <w:basedOn w:val="Normal"/>
    <w:next w:val="Normal"/>
    <w:rsid w:val="00EF32D3"/>
    <w:pPr>
      <w:keepNext/>
      <w:snapToGrid w:val="0"/>
      <w:spacing w:before="100" w:after="100"/>
      <w:outlineLvl w:val="4"/>
    </w:pPr>
    <w:rPr>
      <w:b/>
      <w:szCs w:val="20"/>
    </w:rPr>
  </w:style>
  <w:style w:type="character" w:customStyle="1" w:styleId="hps">
    <w:name w:val="hps"/>
    <w:basedOn w:val="DefaultParagraphFont"/>
    <w:rsid w:val="00EF32D3"/>
  </w:style>
  <w:style w:type="table" w:styleId="TableGrid">
    <w:name w:val="Table Grid"/>
    <w:basedOn w:val="TableNormal"/>
    <w:uiPriority w:val="59"/>
    <w:rsid w:val="00EF32D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F32D3"/>
    <w:rPr>
      <w:i/>
      <w:iCs/>
    </w:rPr>
  </w:style>
  <w:style w:type="character" w:styleId="Strong">
    <w:name w:val="Strong"/>
    <w:basedOn w:val="DefaultParagraphFont"/>
    <w:uiPriority w:val="22"/>
    <w:qFormat/>
    <w:rsid w:val="00EF32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574"/>
    <w:pPr>
      <w:ind w:left="1296"/>
    </w:pPr>
  </w:style>
  <w:style w:type="character" w:styleId="Hyperlink">
    <w:name w:val="Hyperlink"/>
    <w:basedOn w:val="DefaultParagraphFont"/>
    <w:semiHidden/>
    <w:unhideWhenUsed/>
    <w:rsid w:val="00EF32D3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EF32D3"/>
    <w:pPr>
      <w:jc w:val="both"/>
    </w:pPr>
    <w:rPr>
      <w:rFonts w:ascii="TimesLT" w:hAnsi="TimesLT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F32D3"/>
    <w:rPr>
      <w:rFonts w:ascii="TimesLT" w:hAnsi="TimesLT"/>
      <w:sz w:val="24"/>
      <w:lang w:val="en-GB" w:eastAsia="en-GB"/>
    </w:rPr>
  </w:style>
  <w:style w:type="paragraph" w:customStyle="1" w:styleId="H4">
    <w:name w:val="H4"/>
    <w:basedOn w:val="Normal"/>
    <w:next w:val="Normal"/>
    <w:rsid w:val="00EF32D3"/>
    <w:pPr>
      <w:keepNext/>
      <w:snapToGrid w:val="0"/>
      <w:spacing w:before="100" w:after="100"/>
      <w:outlineLvl w:val="4"/>
    </w:pPr>
    <w:rPr>
      <w:b/>
      <w:szCs w:val="20"/>
    </w:rPr>
  </w:style>
  <w:style w:type="character" w:customStyle="1" w:styleId="hps">
    <w:name w:val="hps"/>
    <w:basedOn w:val="DefaultParagraphFont"/>
    <w:rsid w:val="00EF32D3"/>
  </w:style>
  <w:style w:type="table" w:styleId="TableGrid">
    <w:name w:val="Table Grid"/>
    <w:basedOn w:val="TableNormal"/>
    <w:uiPriority w:val="59"/>
    <w:rsid w:val="00EF32D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F32D3"/>
    <w:rPr>
      <w:i/>
      <w:iCs/>
    </w:rPr>
  </w:style>
  <w:style w:type="character" w:styleId="Strong">
    <w:name w:val="Strong"/>
    <w:basedOn w:val="DefaultParagraphFont"/>
    <w:uiPriority w:val="22"/>
    <w:qFormat/>
    <w:rsid w:val="00EF3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3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.smirnovas@gmail.com" TargetMode="External"/><Relationship Id="rId4" Type="http://schemas.openxmlformats.org/officeDocument/2006/relationships/hyperlink" Target="http://www.grapplingfederatio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1978</Words>
  <Characters>1128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9</cp:revision>
  <dcterms:created xsi:type="dcterms:W3CDTF">2015-06-01T12:33:00Z</dcterms:created>
  <dcterms:modified xsi:type="dcterms:W3CDTF">2015-06-10T16:34:00Z</dcterms:modified>
</cp:coreProperties>
</file>